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04" w:rsidRPr="0021049C" w:rsidRDefault="005E4D10" w:rsidP="005E4D10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 xml:space="preserve">Подведены итоги </w:t>
      </w:r>
      <w:r w:rsidR="00366107" w:rsidRPr="0021049C">
        <w:rPr>
          <w:rFonts w:ascii="Times New Roman" w:hAnsi="Times New Roman" w:cs="Times New Roman"/>
          <w:sz w:val="20"/>
          <w:szCs w:val="20"/>
        </w:rPr>
        <w:t xml:space="preserve">открытого районного онлайн-конкурса </w:t>
      </w:r>
      <w:r w:rsidRPr="0021049C">
        <w:rPr>
          <w:rFonts w:ascii="Times New Roman" w:hAnsi="Times New Roman" w:cs="Times New Roman"/>
          <w:sz w:val="20"/>
          <w:szCs w:val="20"/>
        </w:rPr>
        <w:t xml:space="preserve">декоративно-прикладного и изобразительного творчества </w:t>
      </w:r>
      <w:r w:rsidRPr="002F287F">
        <w:rPr>
          <w:rFonts w:ascii="Times New Roman" w:hAnsi="Times New Roman" w:cs="Times New Roman"/>
          <w:b/>
          <w:sz w:val="20"/>
          <w:szCs w:val="20"/>
        </w:rPr>
        <w:t>«Была война…Была Победа!»,</w:t>
      </w:r>
      <w:r w:rsidRPr="0021049C">
        <w:rPr>
          <w:rFonts w:ascii="Times New Roman" w:hAnsi="Times New Roman" w:cs="Times New Roman"/>
          <w:sz w:val="20"/>
          <w:szCs w:val="20"/>
        </w:rPr>
        <w:t xml:space="preserve"> </w:t>
      </w:r>
      <w:r w:rsidR="00366107" w:rsidRPr="0021049C">
        <w:rPr>
          <w:rFonts w:ascii="Times New Roman" w:hAnsi="Times New Roman" w:cs="Times New Roman"/>
          <w:sz w:val="20"/>
          <w:szCs w:val="20"/>
        </w:rPr>
        <w:t>посвященного 75-летию Победы в В</w:t>
      </w:r>
      <w:r w:rsidRPr="0021049C">
        <w:rPr>
          <w:rFonts w:ascii="Times New Roman" w:hAnsi="Times New Roman" w:cs="Times New Roman"/>
          <w:sz w:val="20"/>
          <w:szCs w:val="20"/>
        </w:rPr>
        <w:t xml:space="preserve">еликой Отечественной войне. </w:t>
      </w:r>
    </w:p>
    <w:p w:rsidR="005E4D10" w:rsidRPr="0021049C" w:rsidRDefault="005E4D10" w:rsidP="005E4D10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Участники конкурса были разделены на следующие возрастные категории: до 7 лет, 7-9 лет, 10-13 лет, 14-17 лет.</w:t>
      </w:r>
    </w:p>
    <w:p w:rsidR="00CB2B90" w:rsidRPr="0021049C" w:rsidRDefault="00CB2B90" w:rsidP="00CB2B90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На конкурс принимались работы по номинациям: художественно-изобразительное творчество (рисунок, графика, живопись) и декоративно-прикладное творчество (работы в технике традиционных ремесел и в нетрадиционных техниках).</w:t>
      </w:r>
    </w:p>
    <w:p w:rsidR="005A701B" w:rsidRPr="0021049C" w:rsidRDefault="005A701B" w:rsidP="005A701B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Предлагались темы конкурса:</w:t>
      </w:r>
    </w:p>
    <w:p w:rsidR="005A701B" w:rsidRPr="0021049C" w:rsidRDefault="005A701B" w:rsidP="005A701B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•</w:t>
      </w:r>
      <w:r w:rsidRPr="0021049C">
        <w:rPr>
          <w:rFonts w:ascii="Times New Roman" w:hAnsi="Times New Roman" w:cs="Times New Roman"/>
          <w:sz w:val="20"/>
          <w:szCs w:val="20"/>
        </w:rPr>
        <w:tab/>
        <w:t>«По дорогам Памяти» (рисунки отражают места воинской славы, посвященные увековечиванию памяти о Великой Отечественной войне, сохранению исторической памяти о ветеранах и защитниках нашего Отечества, земляков, своих родных и близких, сражавшихся на передовой и ковавших Победу в тылу);</w:t>
      </w:r>
    </w:p>
    <w:p w:rsidR="005A701B" w:rsidRPr="0021049C" w:rsidRDefault="005A701B" w:rsidP="005A701B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•</w:t>
      </w:r>
      <w:r w:rsidRPr="0021049C">
        <w:rPr>
          <w:rFonts w:ascii="Times New Roman" w:hAnsi="Times New Roman" w:cs="Times New Roman"/>
          <w:sz w:val="20"/>
          <w:szCs w:val="20"/>
        </w:rPr>
        <w:tab/>
        <w:t>«Подвиг солдата во имя мира на земле» (героические ратные подвиги солдат на фронтах Великой Отечественной войны, деятельность партизан, подготовка победы в тылу, роль женщины и матери в годы войны, дети военной поры);</w:t>
      </w:r>
    </w:p>
    <w:p w:rsidR="005A701B" w:rsidRPr="0021049C" w:rsidRDefault="005A701B" w:rsidP="005A701B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•</w:t>
      </w:r>
      <w:r w:rsidRPr="0021049C">
        <w:rPr>
          <w:rFonts w:ascii="Times New Roman" w:hAnsi="Times New Roman" w:cs="Times New Roman"/>
          <w:sz w:val="20"/>
          <w:szCs w:val="20"/>
        </w:rPr>
        <w:tab/>
        <w:t>«Солдаты той войны» (портреты защитников Родины, ветеранов).</w:t>
      </w:r>
    </w:p>
    <w:p w:rsidR="005E4D10" w:rsidRPr="0021049C" w:rsidRDefault="005A701B" w:rsidP="005A701B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•</w:t>
      </w:r>
      <w:r w:rsidRPr="0021049C">
        <w:rPr>
          <w:rFonts w:ascii="Times New Roman" w:hAnsi="Times New Roman" w:cs="Times New Roman"/>
          <w:sz w:val="20"/>
          <w:szCs w:val="20"/>
        </w:rPr>
        <w:tab/>
        <w:t>«Традициям жить!» (традиции празднования Дня Победы в кругу семьи, родных, торжественные мероприятия на центральных площадях и улицах города, страны).</w:t>
      </w:r>
      <w:r w:rsidRPr="0021049C">
        <w:rPr>
          <w:rFonts w:ascii="Times New Roman" w:hAnsi="Times New Roman" w:cs="Times New Roman"/>
          <w:sz w:val="20"/>
          <w:szCs w:val="20"/>
        </w:rPr>
        <w:tab/>
      </w:r>
    </w:p>
    <w:p w:rsidR="0021049C" w:rsidRPr="0021049C" w:rsidRDefault="005A701B" w:rsidP="005875DD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ab/>
        <w:t xml:space="preserve">В конкурсе «Была война…Была Победа!» приняли участие более 200 учащихся из многих образовательных учреждений </w:t>
      </w:r>
      <w:proofErr w:type="spellStart"/>
      <w:r w:rsidRPr="0021049C">
        <w:rPr>
          <w:rFonts w:ascii="Times New Roman" w:hAnsi="Times New Roman" w:cs="Times New Roman"/>
          <w:sz w:val="20"/>
          <w:szCs w:val="20"/>
        </w:rPr>
        <w:t>г.Улан</w:t>
      </w:r>
      <w:proofErr w:type="spellEnd"/>
      <w:r w:rsidRPr="0021049C">
        <w:rPr>
          <w:rFonts w:ascii="Times New Roman" w:hAnsi="Times New Roman" w:cs="Times New Roman"/>
          <w:sz w:val="20"/>
          <w:szCs w:val="20"/>
        </w:rPr>
        <w:t xml:space="preserve">-Удэ. </w:t>
      </w:r>
    </w:p>
    <w:p w:rsidR="0021049C" w:rsidRPr="0021049C" w:rsidRDefault="0021049C" w:rsidP="0021049C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Работы оценивались жюри по следующим критериям: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соответствие положению о Конкурсе, его целям и задачам;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выдержанность темы, её раскрытие: яркость образов, выразительность, оригинальность;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нестандартное творческое решение;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качество работы с художественной точки зрения;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эстетичный вид и оформление работы,</w:t>
      </w:r>
    </w:p>
    <w:p w:rsidR="0021049C" w:rsidRPr="0021049C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- соответствие возрасту.</w:t>
      </w:r>
    </w:p>
    <w:p w:rsidR="0021049C" w:rsidRPr="0021049C" w:rsidRDefault="0021049C" w:rsidP="0021049C">
      <w:pPr>
        <w:spacing w:after="0" w:line="240" w:lineRule="auto"/>
        <w:ind w:left="-426" w:firstLine="113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1049C">
        <w:rPr>
          <w:rFonts w:ascii="Times New Roman" w:hAnsi="Times New Roman" w:cs="Times New Roman"/>
          <w:sz w:val="20"/>
          <w:szCs w:val="20"/>
        </w:rPr>
        <w:t>На основании результатов конкурса сформировался рейтинг участников в каждой возрастной номинации. Победителями стали участники, получившие наибольшее количество баллов в рейтинге. Участники, набравшие в одной номинации равное количество баллов, получили одинаковые призовые места. Победители награждаются дипломами. Все участники получают сертификаты за участие в конкурсе.</w:t>
      </w:r>
    </w:p>
    <w:p w:rsidR="0021049C" w:rsidRPr="0021049C" w:rsidRDefault="0021049C" w:rsidP="005875DD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66107" w:rsidRPr="0021049C" w:rsidRDefault="00025400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049C">
        <w:rPr>
          <w:rFonts w:ascii="Times New Roman" w:hAnsi="Times New Roman" w:cs="Times New Roman"/>
          <w:b/>
          <w:sz w:val="20"/>
          <w:szCs w:val="20"/>
        </w:rPr>
        <w:t xml:space="preserve">Номинация </w:t>
      </w:r>
      <w:r w:rsidR="0021049C" w:rsidRPr="0021049C">
        <w:rPr>
          <w:rFonts w:ascii="Times New Roman" w:hAnsi="Times New Roman" w:cs="Times New Roman"/>
          <w:b/>
          <w:sz w:val="20"/>
          <w:szCs w:val="20"/>
        </w:rPr>
        <w:t>«Художественно-изобразительное творчество»</w:t>
      </w:r>
    </w:p>
    <w:p w:rsidR="0021049C" w:rsidRPr="00366107" w:rsidRDefault="0021049C" w:rsidP="0021049C">
      <w:pPr>
        <w:spacing w:after="0" w:line="240" w:lineRule="auto"/>
        <w:ind w:left="-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2977"/>
        <w:gridCol w:w="2693"/>
        <w:gridCol w:w="851"/>
      </w:tblGrid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68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Ф.И.участника</w:t>
            </w:r>
            <w:proofErr w:type="spellEnd"/>
          </w:p>
        </w:tc>
        <w:tc>
          <w:tcPr>
            <w:tcW w:w="2977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693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39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Миронова Алина</w:t>
            </w:r>
          </w:p>
        </w:tc>
        <w:tc>
          <w:tcPr>
            <w:tcW w:w="2977" w:type="dxa"/>
            <w:vMerge w:val="restart"/>
          </w:tcPr>
          <w:p w:rsidR="0024526E" w:rsidRPr="005875DD" w:rsidRDefault="0024526E" w:rsidP="0039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МАОУ лицей № 27</w:t>
            </w:r>
          </w:p>
        </w:tc>
        <w:tc>
          <w:tcPr>
            <w:tcW w:w="2693" w:type="dxa"/>
            <w:vMerge w:val="restart"/>
          </w:tcPr>
          <w:p w:rsidR="0024526E" w:rsidRPr="005875DD" w:rsidRDefault="0024526E" w:rsidP="00025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Устьянцева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Ирина</w:t>
            </w:r>
          </w:p>
          <w:p w:rsidR="0024526E" w:rsidRPr="005875DD" w:rsidRDefault="0024526E" w:rsidP="000254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  <w:p w:rsidR="0024526E" w:rsidRPr="005875DD" w:rsidRDefault="0024526E" w:rsidP="000254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39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Вялова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391E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Гергенова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526E" w:rsidRPr="005875DD" w:rsidTr="00A60CF2">
        <w:trPr>
          <w:trHeight w:val="412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391EBF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Лобанова Дарья</w:t>
            </w:r>
          </w:p>
        </w:tc>
        <w:tc>
          <w:tcPr>
            <w:tcW w:w="2977" w:type="dxa"/>
            <w:vMerge w:val="restart"/>
          </w:tcPr>
          <w:p w:rsidR="0024526E" w:rsidRPr="005875DD" w:rsidRDefault="0024526E" w:rsidP="00AD1C0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МБУ ДО «ДТОР города Улан-Удэ»</w:t>
            </w:r>
          </w:p>
          <w:p w:rsidR="0024526E" w:rsidRPr="005875DD" w:rsidRDefault="0024526E" w:rsidP="00AD1C0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ЦДО Сосновый бор</w:t>
            </w:r>
          </w:p>
        </w:tc>
        <w:tc>
          <w:tcPr>
            <w:tcW w:w="2693" w:type="dxa"/>
            <w:vMerge w:val="restart"/>
          </w:tcPr>
          <w:p w:rsidR="0024526E" w:rsidRPr="005875DD" w:rsidRDefault="0024526E" w:rsidP="00AD1C04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Осокин Андрей Юрьевич</w:t>
            </w:r>
          </w:p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rPr>
          <w:trHeight w:val="275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Пишта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Александр</w:t>
            </w:r>
          </w:p>
        </w:tc>
        <w:tc>
          <w:tcPr>
            <w:tcW w:w="2977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rPr>
          <w:trHeight w:val="279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Колодин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Влад</w:t>
            </w:r>
          </w:p>
        </w:tc>
        <w:tc>
          <w:tcPr>
            <w:tcW w:w="2977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526E" w:rsidRPr="005875DD" w:rsidTr="00A60CF2">
        <w:trPr>
          <w:trHeight w:val="256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Котыхов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Арсений</w:t>
            </w:r>
          </w:p>
        </w:tc>
        <w:tc>
          <w:tcPr>
            <w:tcW w:w="2977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rPr>
          <w:trHeight w:val="401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Новолодская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977" w:type="dxa"/>
            <w:vMerge w:val="restart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ГБОУ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СКОШИ № 62 (III-IV)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вида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г.Улан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-Удэ.</w:t>
            </w:r>
          </w:p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Черных Юлия</w:t>
            </w:r>
          </w:p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Сергеевна</w:t>
            </w:r>
          </w:p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rPr>
          <w:trHeight w:val="299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Зимирев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Никита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526E" w:rsidRPr="005875DD" w:rsidTr="00A60CF2">
        <w:trPr>
          <w:trHeight w:val="307"/>
        </w:trPr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Панькова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D1C04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Халмактанова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Алтана</w:t>
            </w:r>
            <w:proofErr w:type="spellEnd"/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Тихонов Михаил</w:t>
            </w:r>
          </w:p>
        </w:tc>
        <w:tc>
          <w:tcPr>
            <w:tcW w:w="2977" w:type="dxa"/>
            <w:vMerge w:val="restart"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2693" w:type="dxa"/>
            <w:vMerge w:val="restart"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Красноярова Динара Муратовна</w:t>
            </w: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Я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 Александра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Карандаева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 w:hint="eastAsia"/>
                <w:color w:val="000000"/>
                <w:sz w:val="20"/>
                <w:szCs w:val="20"/>
                <w:lang w:eastAsia="ru-RU"/>
              </w:rPr>
              <w:t>З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апарин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Даниил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Степанова Лилия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Челпанова Полина</w:t>
            </w:r>
          </w:p>
        </w:tc>
        <w:tc>
          <w:tcPr>
            <w:tcW w:w="2977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Губенина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2977" w:type="dxa"/>
            <w:vMerge w:val="restart"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2693" w:type="dxa"/>
            <w:vMerge w:val="restart"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Паршакова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Юлия Васильевна</w:t>
            </w: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Джуджуева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Мадина</w:t>
            </w:r>
            <w:proofErr w:type="spellEnd"/>
          </w:p>
        </w:tc>
        <w:tc>
          <w:tcPr>
            <w:tcW w:w="2977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BB542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Содбоева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Анна</w:t>
            </w:r>
          </w:p>
        </w:tc>
        <w:tc>
          <w:tcPr>
            <w:tcW w:w="2977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B253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Ларионов Всеволод</w:t>
            </w:r>
          </w:p>
        </w:tc>
        <w:tc>
          <w:tcPr>
            <w:tcW w:w="2977" w:type="dxa"/>
            <w:vMerge w:val="restart"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МАУ ДО «ДООЦ «Родник»</w:t>
            </w:r>
          </w:p>
        </w:tc>
        <w:tc>
          <w:tcPr>
            <w:tcW w:w="2693" w:type="dxa"/>
            <w:vMerge w:val="restart"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Сакуева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Артемовна</w:t>
            </w: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B25370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Гаевская Полина</w:t>
            </w:r>
          </w:p>
        </w:tc>
        <w:tc>
          <w:tcPr>
            <w:tcW w:w="2977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1433D" w:rsidRPr="005875DD" w:rsidTr="00B1433D">
        <w:tc>
          <w:tcPr>
            <w:tcW w:w="709" w:type="dxa"/>
          </w:tcPr>
          <w:p w:rsidR="00B1433D" w:rsidRPr="005875DD" w:rsidRDefault="00B1433D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B1433D" w:rsidRPr="005875DD" w:rsidRDefault="00B1433D" w:rsidP="00E527A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Балык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2977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B1433D" w:rsidRPr="005875DD" w:rsidRDefault="00B1433D" w:rsidP="00967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1433D" w:rsidRPr="005875DD" w:rsidRDefault="00B1433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DA6C9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Дуванова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Вика</w:t>
            </w:r>
          </w:p>
        </w:tc>
        <w:tc>
          <w:tcPr>
            <w:tcW w:w="2977" w:type="dxa"/>
          </w:tcPr>
          <w:p w:rsidR="0024526E" w:rsidRPr="005875DD" w:rsidRDefault="0024526E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МАУ ДО «ДООЦ «Ро</w:t>
            </w:r>
            <w:bookmarkStart w:id="0" w:name="_GoBack"/>
            <w:bookmarkEnd w:id="0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дник»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</w:t>
            </w:r>
          </w:p>
          <w:p w:rsidR="0024526E" w:rsidRPr="005875DD" w:rsidRDefault="0024526E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526E" w:rsidRPr="005875DD" w:rsidRDefault="0024526E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Шелковникова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Георгиевна</w:t>
            </w:r>
          </w:p>
          <w:p w:rsidR="0024526E" w:rsidRPr="005875DD" w:rsidRDefault="0024526E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6422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C10306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Банакова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Елизавета</w:t>
            </w:r>
          </w:p>
        </w:tc>
        <w:tc>
          <w:tcPr>
            <w:tcW w:w="2977" w:type="dxa"/>
          </w:tcPr>
          <w:p w:rsidR="0024526E" w:rsidRPr="005875DD" w:rsidRDefault="0024526E" w:rsidP="00C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МАОУ СОШ № 17</w:t>
            </w:r>
          </w:p>
          <w:p w:rsidR="0024526E" w:rsidRPr="005875DD" w:rsidRDefault="0024526E" w:rsidP="00C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 «д» класс</w:t>
            </w:r>
          </w:p>
          <w:p w:rsidR="0024526E" w:rsidRPr="005875DD" w:rsidRDefault="0024526E" w:rsidP="00C1030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526E" w:rsidRPr="005875DD" w:rsidRDefault="0024526E" w:rsidP="00C10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Матвеева Татьяна Борисовна</w:t>
            </w:r>
          </w:p>
          <w:p w:rsidR="0024526E" w:rsidRPr="005875DD" w:rsidRDefault="0024526E" w:rsidP="00C103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9167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944021" w:rsidP="0091675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Банакова</w:t>
            </w:r>
            <w:proofErr w:type="spellEnd"/>
            <w:r w:rsidRPr="005875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Елизавета</w:t>
            </w:r>
          </w:p>
        </w:tc>
        <w:tc>
          <w:tcPr>
            <w:tcW w:w="2977" w:type="dxa"/>
          </w:tcPr>
          <w:p w:rsidR="0024526E" w:rsidRPr="005875DD" w:rsidRDefault="0024526E" w:rsidP="009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  <w:p w:rsidR="0024526E" w:rsidRPr="005875DD" w:rsidRDefault="0024526E" w:rsidP="009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4526E" w:rsidRPr="005875DD" w:rsidRDefault="0024526E" w:rsidP="009167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Усольцева Ольга Андреевна</w:t>
            </w:r>
          </w:p>
          <w:p w:rsidR="0024526E" w:rsidRPr="005875DD" w:rsidRDefault="0024526E" w:rsidP="0091675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916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A47A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47A0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Васильева Софья</w:t>
            </w:r>
          </w:p>
        </w:tc>
        <w:tc>
          <w:tcPr>
            <w:tcW w:w="2977" w:type="dxa"/>
            <w:vMerge w:val="restart"/>
          </w:tcPr>
          <w:p w:rsidR="0024526E" w:rsidRPr="005875DD" w:rsidRDefault="0024526E" w:rsidP="00A4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МБУ ДО «ДТОР г. Улан-Удэ» ЦДО «Олимп»</w:t>
            </w:r>
          </w:p>
        </w:tc>
        <w:tc>
          <w:tcPr>
            <w:tcW w:w="2693" w:type="dxa"/>
            <w:vMerge w:val="restart"/>
          </w:tcPr>
          <w:p w:rsidR="0024526E" w:rsidRPr="005875DD" w:rsidRDefault="0024526E" w:rsidP="00A47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851" w:type="dxa"/>
          </w:tcPr>
          <w:p w:rsidR="0024526E" w:rsidRPr="005875DD" w:rsidRDefault="0024526E" w:rsidP="00A47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4526E" w:rsidRPr="005875DD" w:rsidTr="00A60CF2">
        <w:tc>
          <w:tcPr>
            <w:tcW w:w="709" w:type="dxa"/>
          </w:tcPr>
          <w:p w:rsidR="0024526E" w:rsidRPr="005875DD" w:rsidRDefault="0024526E" w:rsidP="00A47A0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26E" w:rsidRPr="005875DD" w:rsidRDefault="0024526E" w:rsidP="00A47A0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Бархаева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Алина</w:t>
            </w:r>
          </w:p>
        </w:tc>
        <w:tc>
          <w:tcPr>
            <w:tcW w:w="2977" w:type="dxa"/>
            <w:vMerge/>
          </w:tcPr>
          <w:p w:rsidR="0024526E" w:rsidRPr="005875DD" w:rsidRDefault="0024526E" w:rsidP="00A47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24526E" w:rsidRPr="005875DD" w:rsidRDefault="0024526E" w:rsidP="00A47A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526E" w:rsidRPr="005875DD" w:rsidRDefault="0024526E" w:rsidP="00A47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rPr>
          <w:trHeight w:val="587"/>
        </w:trPr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Хамид Амира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МБУ ДО «ДТОР г. Улан-Удэ»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Борисова Людмила Васильевна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Кохаева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Вероника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Игуменова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Лилия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МБУ ДО «Дом творчества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 ЦДО «Олимп»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Павлова Светлана Михайловна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Перфильева Ольга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Ханхалова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Юлия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Баландина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Александра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Дамдинов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Тагар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Самбуева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Ксения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МАУ ДО «ДООЦ «Родник»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Самбуева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Лариса Александровна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rPr>
          <w:trHeight w:val="255"/>
        </w:trPr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Щергина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Диана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rPr>
          <w:trHeight w:val="561"/>
        </w:trPr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Котовщикова</w:t>
            </w:r>
            <w:proofErr w:type="spellEnd"/>
          </w:p>
          <w:p w:rsidR="00944021" w:rsidRPr="005875DD" w:rsidRDefault="00944021" w:rsidP="00944021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МАОУ СОШ № 55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</w:t>
            </w:r>
          </w:p>
        </w:tc>
        <w:tc>
          <w:tcPr>
            <w:tcW w:w="2693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Трофимова Екатерина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Андреевна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Галсанова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Сэлмэг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Томашева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Георгиевна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Любин Дмитрий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Соболева Любовь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contextualSpacing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Степанов Глеб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Соловьева Татьяна Андреевна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Протасова Маргарита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Маслова Марина Викторовна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Якимова Татьяна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Труфонова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Мария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Калашникова София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Заркова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Николаева Василиса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Зарбаева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Номина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МАОУ «СОШ №47»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Зарбаева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Заяшникова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Надежда 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Шарагина Юля 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Доржиева Юля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Боркина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Настя</w:t>
            </w:r>
          </w:p>
        </w:tc>
        <w:tc>
          <w:tcPr>
            <w:tcW w:w="2977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«ДТОР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-Удэ»  ЦДО «Тимуровец» </w:t>
            </w:r>
          </w:p>
        </w:tc>
        <w:tc>
          <w:tcPr>
            <w:tcW w:w="2693" w:type="dxa"/>
            <w:vMerge w:val="restart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Щербакова Татьяна Владимировна</w:t>
            </w:r>
          </w:p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Солдатова Арина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Чердонова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Алтана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Сахаровская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Лиллиан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Семёнова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4021" w:rsidRPr="005875DD" w:rsidTr="00A60CF2"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Дармаин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Бэлигма</w:t>
            </w:r>
            <w:proofErr w:type="spellEnd"/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44021" w:rsidRPr="005875DD" w:rsidTr="00A60CF2">
        <w:trPr>
          <w:trHeight w:val="141"/>
        </w:trPr>
        <w:tc>
          <w:tcPr>
            <w:tcW w:w="709" w:type="dxa"/>
          </w:tcPr>
          <w:p w:rsidR="00944021" w:rsidRPr="005875DD" w:rsidRDefault="00944021" w:rsidP="00944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Швалова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Катя</w:t>
            </w:r>
          </w:p>
        </w:tc>
        <w:tc>
          <w:tcPr>
            <w:tcW w:w="2977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944021" w:rsidRPr="005875DD" w:rsidRDefault="00944021" w:rsidP="009440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4021" w:rsidRPr="005875DD" w:rsidRDefault="00944021" w:rsidP="009440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0C3307" w:rsidRPr="005875DD" w:rsidRDefault="000C3307" w:rsidP="00025400">
      <w:pPr>
        <w:rPr>
          <w:rFonts w:ascii="Times New Roman" w:hAnsi="Times New Roman" w:cs="Times New Roman"/>
          <w:b/>
          <w:sz w:val="20"/>
          <w:szCs w:val="20"/>
        </w:rPr>
      </w:pPr>
    </w:p>
    <w:p w:rsidR="00025400" w:rsidRPr="005875DD" w:rsidRDefault="0021049C" w:rsidP="005875DD">
      <w:pPr>
        <w:ind w:left="-85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Номинация «Д</w:t>
      </w:r>
      <w:r w:rsidRPr="0021049C">
        <w:rPr>
          <w:rFonts w:ascii="Times New Roman" w:hAnsi="Times New Roman" w:cs="Times New Roman"/>
          <w:b/>
          <w:sz w:val="20"/>
          <w:szCs w:val="20"/>
        </w:rPr>
        <w:t>е</w:t>
      </w:r>
      <w:r>
        <w:rPr>
          <w:rFonts w:ascii="Times New Roman" w:hAnsi="Times New Roman" w:cs="Times New Roman"/>
          <w:b/>
          <w:sz w:val="20"/>
          <w:szCs w:val="20"/>
        </w:rPr>
        <w:t>коративно-прикладное творчество»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704"/>
        <w:gridCol w:w="2273"/>
        <w:gridCol w:w="2977"/>
        <w:gridCol w:w="2693"/>
        <w:gridCol w:w="851"/>
      </w:tblGrid>
      <w:tr w:rsidR="005875DD" w:rsidRPr="005875DD" w:rsidTr="00A60CF2">
        <w:tc>
          <w:tcPr>
            <w:tcW w:w="704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273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Ф.И.участника</w:t>
            </w:r>
            <w:proofErr w:type="spellEnd"/>
          </w:p>
        </w:tc>
        <w:tc>
          <w:tcPr>
            <w:tcW w:w="2977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Учреждение</w:t>
            </w:r>
          </w:p>
        </w:tc>
        <w:tc>
          <w:tcPr>
            <w:tcW w:w="2693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Руководитель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Жербаханов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Ким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МБУ ДО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ДТОР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ЦДО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Тимуровец»</w:t>
            </w:r>
          </w:p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Агафонова Елена Афанасьевна</w:t>
            </w:r>
          </w:p>
          <w:p w:rsidR="005875DD" w:rsidRPr="005875DD" w:rsidRDefault="005875DD" w:rsidP="00391EBF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Дашинимаев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Аюр</w:t>
            </w:r>
            <w:proofErr w:type="spellEnd"/>
          </w:p>
        </w:tc>
        <w:tc>
          <w:tcPr>
            <w:tcW w:w="2977" w:type="dxa"/>
            <w:vMerge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Носкова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Алина</w:t>
            </w:r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rPr>
          <w:trHeight w:val="283"/>
        </w:trPr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Федорова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Света</w:t>
            </w:r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Бадмаев </w:t>
            </w: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Баин</w:t>
            </w:r>
            <w:proofErr w:type="spellEnd"/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rPr>
          <w:trHeight w:val="596"/>
        </w:trPr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Проездова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Алиса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МБУ ДО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«ДТОР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города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Улан-Удэ»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ЦДО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Сосновый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бор</w:t>
            </w:r>
          </w:p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5DD" w:rsidRPr="005875DD" w:rsidRDefault="005875DD" w:rsidP="00391EB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Крылова Вера</w:t>
            </w:r>
          </w:p>
          <w:p w:rsidR="005875DD" w:rsidRPr="005875DD" w:rsidRDefault="005875DD" w:rsidP="00AD1C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Степановна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Чегодаев</w:t>
            </w:r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Тимофей</w:t>
            </w:r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875DD" w:rsidRPr="005875DD" w:rsidRDefault="005875DD" w:rsidP="00E90237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Голайдо</w:t>
            </w:r>
            <w:proofErr w:type="spellEnd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Светлана</w:t>
            </w:r>
          </w:p>
          <w:p w:rsidR="005875DD" w:rsidRPr="005875DD" w:rsidRDefault="005875DD" w:rsidP="00AD1C04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Ламбин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Назар</w:t>
            </w:r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Ламбина</w:t>
            </w:r>
            <w:proofErr w:type="spellEnd"/>
            <w:r w:rsidRPr="005875D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875DD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Виктория</w:t>
            </w:r>
          </w:p>
        </w:tc>
        <w:tc>
          <w:tcPr>
            <w:tcW w:w="2977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E527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Масальский Владимир</w:t>
            </w:r>
          </w:p>
        </w:tc>
        <w:tc>
          <w:tcPr>
            <w:tcW w:w="2977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МАУ ДО «Дом творчества «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Форус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2693" w:type="dxa"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Хромкина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Наталья</w:t>
            </w:r>
          </w:p>
          <w:p w:rsidR="005875DD" w:rsidRPr="005875DD" w:rsidRDefault="005875DD" w:rsidP="00AD1C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Глухова Александра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Октябрьского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2693" w:type="dxa"/>
            <w:vMerge w:val="restart"/>
          </w:tcPr>
          <w:p w:rsidR="005875DD" w:rsidRPr="005875DD" w:rsidRDefault="005875DD" w:rsidP="00C94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Иванова Валентина Андреевна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Иванова Софья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Селезнева Даша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Сафро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Кристина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Котланин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Николай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</w:tc>
        <w:tc>
          <w:tcPr>
            <w:tcW w:w="2693" w:type="dxa"/>
            <w:vMerge w:val="restart"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Паршаков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Максим Сергеевич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Пуртов Мирослав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Гузеева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Александра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D32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МБУ ДО «ДТОР г. Улан-Удэ» ЦДО «Олимп»</w:t>
            </w:r>
          </w:p>
        </w:tc>
        <w:tc>
          <w:tcPr>
            <w:tcW w:w="2693" w:type="dxa"/>
            <w:vMerge w:val="restart"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Чистякова Марина Николаевна</w:t>
            </w: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Бурлаков Тимофей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Чистяков Антон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</w:p>
        </w:tc>
        <w:tc>
          <w:tcPr>
            <w:tcW w:w="2977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25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9642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Щепилова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Вика</w:t>
            </w:r>
          </w:p>
        </w:tc>
        <w:tc>
          <w:tcPr>
            <w:tcW w:w="2977" w:type="dxa"/>
          </w:tcPr>
          <w:p w:rsidR="005875DD" w:rsidRPr="005875DD" w:rsidRDefault="005875DD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МАУ ДО «ДООЦ «Родник»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</w:t>
            </w:r>
          </w:p>
          <w:p w:rsidR="005875DD" w:rsidRPr="005875DD" w:rsidRDefault="005875DD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Шелковникова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Георгиевна</w:t>
            </w:r>
          </w:p>
          <w:p w:rsidR="005875DD" w:rsidRPr="005875DD" w:rsidRDefault="005875DD" w:rsidP="00DA6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DA6C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Сафонова Мария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Леонтьева Анна</w:t>
            </w:r>
          </w:p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Владимировна, Гребенщикова Оксана</w:t>
            </w:r>
          </w:p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DF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Панафидина Юлия</w:t>
            </w:r>
          </w:p>
        </w:tc>
        <w:tc>
          <w:tcPr>
            <w:tcW w:w="2977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DF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Полуянов Богдан</w:t>
            </w:r>
          </w:p>
        </w:tc>
        <w:tc>
          <w:tcPr>
            <w:tcW w:w="2977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DF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rPr>
          <w:trHeight w:val="582"/>
        </w:trPr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Леонтьева Светлана</w:t>
            </w:r>
          </w:p>
        </w:tc>
        <w:tc>
          <w:tcPr>
            <w:tcW w:w="2977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DF2A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DF2A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Ежов Никита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МБУ ДО «Дом творчества</w:t>
            </w:r>
          </w:p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Октябрьского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 ЦДО «Олимп»</w:t>
            </w:r>
          </w:p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Павлова Светлана</w:t>
            </w:r>
          </w:p>
        </w:tc>
        <w:tc>
          <w:tcPr>
            <w:tcW w:w="2693" w:type="dxa"/>
            <w:vMerge w:val="restart"/>
          </w:tcPr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B1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Борисов Андрей</w:t>
            </w:r>
          </w:p>
        </w:tc>
        <w:tc>
          <w:tcPr>
            <w:tcW w:w="2977" w:type="dxa"/>
            <w:vMerge/>
          </w:tcPr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B14C9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B14C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Зоя</w:t>
            </w:r>
          </w:p>
        </w:tc>
        <w:tc>
          <w:tcPr>
            <w:tcW w:w="2977" w:type="dxa"/>
            <w:vMerge w:val="restart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МБУ ДО «Дом творчества Железнодорожного района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г.Улан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-Удэ»</w:t>
            </w:r>
          </w:p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Козлова Татьяна Владимировна</w:t>
            </w:r>
          </w:p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Бызова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Зорина</w:t>
            </w:r>
          </w:p>
        </w:tc>
        <w:tc>
          <w:tcPr>
            <w:tcW w:w="2977" w:type="dxa"/>
            <w:vMerge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Абдалова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Ира</w:t>
            </w:r>
          </w:p>
        </w:tc>
        <w:tc>
          <w:tcPr>
            <w:tcW w:w="2977" w:type="dxa"/>
            <w:vMerge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Слепнев Ярослав</w:t>
            </w:r>
          </w:p>
        </w:tc>
        <w:tc>
          <w:tcPr>
            <w:tcW w:w="2977" w:type="dxa"/>
            <w:vMerge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Заркова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Ирина Юрьевна</w:t>
            </w: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Ламбаев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977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МАУ СОШ № 47</w:t>
            </w:r>
          </w:p>
        </w:tc>
        <w:tc>
          <w:tcPr>
            <w:tcW w:w="2693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Дряхлова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Линуровна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Кожемякина Алиса</w:t>
            </w:r>
          </w:p>
        </w:tc>
        <w:tc>
          <w:tcPr>
            <w:tcW w:w="2977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МАОУ СОШ №13</w:t>
            </w:r>
          </w:p>
        </w:tc>
        <w:tc>
          <w:tcPr>
            <w:tcW w:w="2693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Соловьева Галина Анатольевна,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Серпионова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Анатольевна  </w:t>
            </w: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875DD" w:rsidRPr="005875DD" w:rsidTr="00A60CF2">
        <w:tc>
          <w:tcPr>
            <w:tcW w:w="704" w:type="dxa"/>
          </w:tcPr>
          <w:p w:rsidR="005875DD" w:rsidRPr="0021049C" w:rsidRDefault="0021049C" w:rsidP="0021049C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273" w:type="dxa"/>
          </w:tcPr>
          <w:p w:rsidR="005875DD" w:rsidRPr="005875DD" w:rsidRDefault="005875DD" w:rsidP="0021049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Заптуева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977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Детский сад «Золотая рыбка»</w:t>
            </w:r>
          </w:p>
        </w:tc>
        <w:tc>
          <w:tcPr>
            <w:tcW w:w="2693" w:type="dxa"/>
          </w:tcPr>
          <w:p w:rsidR="005875DD" w:rsidRPr="005875DD" w:rsidRDefault="005875DD" w:rsidP="00587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Власова Оксана Владимировна, </w:t>
            </w:r>
            <w:proofErr w:type="spellStart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Закатова</w:t>
            </w:r>
            <w:proofErr w:type="spellEnd"/>
            <w:r w:rsidRPr="005875DD">
              <w:rPr>
                <w:rFonts w:ascii="Times New Roman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851" w:type="dxa"/>
          </w:tcPr>
          <w:p w:rsidR="005875DD" w:rsidRPr="005875DD" w:rsidRDefault="005875DD" w:rsidP="005875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5D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9677CE" w:rsidRPr="009677CE" w:rsidRDefault="009677CE" w:rsidP="009677CE"/>
    <w:sectPr w:rsidR="009677CE" w:rsidRPr="009677CE" w:rsidSect="005875DD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33BE8"/>
    <w:multiLevelType w:val="hybridMultilevel"/>
    <w:tmpl w:val="D28CE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B10F0"/>
    <w:multiLevelType w:val="hybridMultilevel"/>
    <w:tmpl w:val="F9086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3381B"/>
    <w:multiLevelType w:val="hybridMultilevel"/>
    <w:tmpl w:val="62CA3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747CD"/>
    <w:multiLevelType w:val="hybridMultilevel"/>
    <w:tmpl w:val="A596DD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D5"/>
    <w:rsid w:val="000001F1"/>
    <w:rsid w:val="00025400"/>
    <w:rsid w:val="00043D14"/>
    <w:rsid w:val="000824BB"/>
    <w:rsid w:val="000C3307"/>
    <w:rsid w:val="00192E16"/>
    <w:rsid w:val="001B6511"/>
    <w:rsid w:val="001E3093"/>
    <w:rsid w:val="001F2938"/>
    <w:rsid w:val="0021049C"/>
    <w:rsid w:val="0022751C"/>
    <w:rsid w:val="0024526E"/>
    <w:rsid w:val="002646D0"/>
    <w:rsid w:val="002A56E0"/>
    <w:rsid w:val="002B4EB8"/>
    <w:rsid w:val="002B6F00"/>
    <w:rsid w:val="002C00A5"/>
    <w:rsid w:val="002F287F"/>
    <w:rsid w:val="003365D7"/>
    <w:rsid w:val="00366107"/>
    <w:rsid w:val="003853D5"/>
    <w:rsid w:val="003859E0"/>
    <w:rsid w:val="00391EBF"/>
    <w:rsid w:val="003B188A"/>
    <w:rsid w:val="003F2399"/>
    <w:rsid w:val="003F3570"/>
    <w:rsid w:val="0041344B"/>
    <w:rsid w:val="00417FA3"/>
    <w:rsid w:val="00433825"/>
    <w:rsid w:val="00437801"/>
    <w:rsid w:val="00442C78"/>
    <w:rsid w:val="00454F2C"/>
    <w:rsid w:val="004C7475"/>
    <w:rsid w:val="005066E4"/>
    <w:rsid w:val="005163B9"/>
    <w:rsid w:val="0053210F"/>
    <w:rsid w:val="005841A9"/>
    <w:rsid w:val="005875DD"/>
    <w:rsid w:val="005A701B"/>
    <w:rsid w:val="005E4D10"/>
    <w:rsid w:val="0068645F"/>
    <w:rsid w:val="006C06A6"/>
    <w:rsid w:val="006C3FE7"/>
    <w:rsid w:val="007269C1"/>
    <w:rsid w:val="008333BB"/>
    <w:rsid w:val="008404F2"/>
    <w:rsid w:val="008A08AB"/>
    <w:rsid w:val="0091675B"/>
    <w:rsid w:val="00944021"/>
    <w:rsid w:val="00954CE1"/>
    <w:rsid w:val="0096422B"/>
    <w:rsid w:val="009677CE"/>
    <w:rsid w:val="009B528B"/>
    <w:rsid w:val="009D5AC9"/>
    <w:rsid w:val="009E5E38"/>
    <w:rsid w:val="00A022AB"/>
    <w:rsid w:val="00A04ADB"/>
    <w:rsid w:val="00A47A07"/>
    <w:rsid w:val="00A60CF2"/>
    <w:rsid w:val="00A724FF"/>
    <w:rsid w:val="00A915A5"/>
    <w:rsid w:val="00AD1C04"/>
    <w:rsid w:val="00AF5CCE"/>
    <w:rsid w:val="00B03BFA"/>
    <w:rsid w:val="00B04187"/>
    <w:rsid w:val="00B1433D"/>
    <w:rsid w:val="00B14C91"/>
    <w:rsid w:val="00B25370"/>
    <w:rsid w:val="00B338A5"/>
    <w:rsid w:val="00B817FC"/>
    <w:rsid w:val="00BB5427"/>
    <w:rsid w:val="00BB7369"/>
    <w:rsid w:val="00BC2BB0"/>
    <w:rsid w:val="00C10306"/>
    <w:rsid w:val="00C5001E"/>
    <w:rsid w:val="00C94FD8"/>
    <w:rsid w:val="00CB2B90"/>
    <w:rsid w:val="00CB2FEB"/>
    <w:rsid w:val="00CB611E"/>
    <w:rsid w:val="00CF20BE"/>
    <w:rsid w:val="00D011C2"/>
    <w:rsid w:val="00D100B7"/>
    <w:rsid w:val="00D25CC8"/>
    <w:rsid w:val="00D32C06"/>
    <w:rsid w:val="00D4125C"/>
    <w:rsid w:val="00D56FD7"/>
    <w:rsid w:val="00D90E5B"/>
    <w:rsid w:val="00DA6C9F"/>
    <w:rsid w:val="00DE35D6"/>
    <w:rsid w:val="00DF2A6A"/>
    <w:rsid w:val="00E0129B"/>
    <w:rsid w:val="00E142D9"/>
    <w:rsid w:val="00E348E6"/>
    <w:rsid w:val="00E527A7"/>
    <w:rsid w:val="00E61259"/>
    <w:rsid w:val="00E61E08"/>
    <w:rsid w:val="00E74237"/>
    <w:rsid w:val="00E8574F"/>
    <w:rsid w:val="00E90237"/>
    <w:rsid w:val="00EB0A8F"/>
    <w:rsid w:val="00F17C00"/>
    <w:rsid w:val="00F47496"/>
    <w:rsid w:val="00FB5D6F"/>
    <w:rsid w:val="00FC4B05"/>
    <w:rsid w:val="00FE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5F74"/>
  <w15:chartTrackingRefBased/>
  <w15:docId w15:val="{5BB47468-280A-449A-934C-BC38E00B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1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422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A56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7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3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58</cp:revision>
  <dcterms:created xsi:type="dcterms:W3CDTF">2020-05-06T02:33:00Z</dcterms:created>
  <dcterms:modified xsi:type="dcterms:W3CDTF">2020-05-10T09:33:00Z</dcterms:modified>
</cp:coreProperties>
</file>